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E7" w:rsidRDefault="003E73E7"/>
    <w:p w:rsidR="00956CC3" w:rsidRDefault="00956CC3"/>
    <w:p w:rsidR="00956CC3" w:rsidRPr="00956CC3" w:rsidRDefault="00956CC3" w:rsidP="00956CC3">
      <w:pPr>
        <w:pStyle w:val="Default"/>
        <w:rPr>
          <w:b/>
          <w:u w:val="single"/>
        </w:rPr>
      </w:pPr>
      <w:r w:rsidRPr="00956CC3">
        <w:rPr>
          <w:b/>
          <w:u w:val="single"/>
        </w:rPr>
        <w:t xml:space="preserve">Ulcombe C of E Primary School </w:t>
      </w:r>
      <w:bookmarkStart w:id="0" w:name="_GoBack"/>
      <w:bookmarkEnd w:id="0"/>
    </w:p>
    <w:p w:rsidR="00956CC3" w:rsidRDefault="00956CC3" w:rsidP="00956CC3">
      <w:pPr>
        <w:pStyle w:val="Default"/>
      </w:pPr>
    </w:p>
    <w:p w:rsidR="00956CC3" w:rsidRDefault="00956CC3" w:rsidP="00956CC3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PERSON SPECIFICATION </w:t>
      </w:r>
    </w:p>
    <w:p w:rsidR="00956CC3" w:rsidRDefault="00956CC3" w:rsidP="00956CC3">
      <w:pPr>
        <w:pStyle w:val="Default"/>
        <w:rPr>
          <w:b/>
          <w:bCs/>
          <w:sz w:val="23"/>
          <w:szCs w:val="23"/>
        </w:rPr>
      </w:pPr>
    </w:p>
    <w:p w:rsidR="00956CC3" w:rsidRDefault="00956CC3" w:rsidP="00956CC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FOUNDATION STAGE/KEY STAGE 1 TEACHER</w:t>
      </w:r>
    </w:p>
    <w:p w:rsidR="00956CC3" w:rsidRDefault="00956CC3" w:rsidP="00956C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956CC3" w:rsidRDefault="00956CC3" w:rsidP="00956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successful candidate will: </w:t>
      </w: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recognised by the DfE as a qualified teacher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prepared to undergo, an enhanced CRB disclosure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committed to safeguarding and promoting the welfare of all children in the setting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engaged in recent and relevant INSET and have a commitment to further professional development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sound knowledge of the National Curriculum and Early Years Foundation Stage curriculums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 be an excellent practitioner and to be able to reflect on their own practice and have the drive to improve when necessary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experience of structuring a curriculum which takes account of individual learning needs and promotes individualised learning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a clear understanding of assessment for learning, in the Foundation Stage and KS1 particularly, and is also fully aware of summative assessment strategies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able to provide well planned, purposeful activities that provide opportunities for teaching and learning, both indoors and outdoors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strategies for ensuring all children feel included, secure, confident and valued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able to observe and respond appropriately to children, knowing how to move their learning forward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committed to promoting a successful partnership with parents and explicitly encourage active involvement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strategies to encourage the good behaviour of all children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able to communicate effectively with colleagues, parents and outside agencies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committed to working as part of a team of teachers and support staff, both at year group level and as part of the whole school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prepared to engage in </w:t>
      </w:r>
      <w:r>
        <w:rPr>
          <w:sz w:val="22"/>
          <w:szCs w:val="22"/>
        </w:rPr>
        <w:t>extracurricular</w:t>
      </w:r>
      <w:r>
        <w:rPr>
          <w:sz w:val="22"/>
          <w:szCs w:val="22"/>
        </w:rPr>
        <w:t xml:space="preserve"> activities </w:t>
      </w:r>
    </w:p>
    <w:p w:rsidR="00956CC3" w:rsidRDefault="00956CC3" w:rsidP="00956CC3">
      <w:pPr>
        <w:pStyle w:val="Default"/>
        <w:rPr>
          <w:sz w:val="22"/>
          <w:szCs w:val="22"/>
        </w:rPr>
      </w:pPr>
    </w:p>
    <w:p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high expectations of him/herself as well as of the children </w:t>
      </w:r>
    </w:p>
    <w:p w:rsidR="00956CC3" w:rsidRDefault="00956CC3"/>
    <w:sectPr w:rsidR="00956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77BB"/>
    <w:multiLevelType w:val="hybridMultilevel"/>
    <w:tmpl w:val="02142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34632"/>
    <w:multiLevelType w:val="hybridMultilevel"/>
    <w:tmpl w:val="B4C6B9A8"/>
    <w:lvl w:ilvl="0" w:tplc="EC9E2E3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C3"/>
    <w:rsid w:val="003E73E7"/>
    <w:rsid w:val="009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Ulcombe CEP School, Ulcombe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The Headteacher</cp:lastModifiedBy>
  <cp:revision>1</cp:revision>
  <dcterms:created xsi:type="dcterms:W3CDTF">2014-04-24T09:58:00Z</dcterms:created>
  <dcterms:modified xsi:type="dcterms:W3CDTF">2014-04-24T09:59:00Z</dcterms:modified>
</cp:coreProperties>
</file>